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C220F">
        <w:rPr>
          <w:rFonts w:ascii="Verdana" w:hAnsi="Verdana"/>
          <w:sz w:val="18"/>
          <w:szCs w:val="18"/>
        </w:rPr>
        <w:t xml:space="preserve">„Oprava TNS Strakonice“,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C220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C220F" w:rsidRPr="008C220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20F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E5D838-3624-4833-B0D3-35CB8A812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2020-01-31T12:38:00Z</dcterms:created>
  <dcterms:modified xsi:type="dcterms:W3CDTF">2020-04-22T05:28:00Z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